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Sadlowski Dennis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05/12/2016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4625 RED BANK ROAD, SUITE 200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CINCINNATI OH</w:t>
            </w:r>
          </w:p>
        </w:tc>
        <w:tc>
          <w:tcPr>
            <w:tcW w:w="1380" w:type="dxa"/>
            <w:vAlign w:val="bottom"/>
          </w:tcPr>
          <w:p>
            <w:pPr>
              <w:ind w:left="340"/>
              <w:spacing w:after="0"/>
              <w:rPr>
                <w:sz w:val="20"/>
                <w:szCs w:val="20"/>
                <w:color w:val="auto"/>
              </w:rPr>
            </w:pPr>
            <w:r>
              <w:rPr>
                <w:rFonts w:ascii="Arial" w:cs="Arial" w:eastAsia="Arial" w:hAnsi="Arial"/>
                <w:sz w:val="18"/>
                <w:szCs w:val="18"/>
                <w:color w:val="0000FF"/>
              </w:rPr>
              <w:t>45227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9"/>
              </w:rPr>
              <w:t>/s/ Paul M. Gohr, as Attorney-</w:t>
            </w:r>
          </w:p>
        </w:tc>
        <w:tc>
          <w:tcPr>
            <w:tcW w:w="242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05/19/2016</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8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in-Fact for Dennis Sadlowski</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211"/>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Edward J. Prajzner, Benton L. Cook and Paul M. Gohr,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Dennis Sadlowski</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Name: Dennis Sadlowski</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18, 2016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75027"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2020-01-19T07:35:26Z</dcterms:created>
  <dcterms:modified xsi:type="dcterms:W3CDTF">2020-01-19T07:35:26Z</dcterms:modified>
</cp:coreProperties>
</file>