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Sadlowski Dennis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12/28/2018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47"/>
        <w:gridCol w:w="455"/>
        <w:gridCol w:w="670"/>
        <w:gridCol w:w="1164"/>
        <w:gridCol w:w="999"/>
        <w:gridCol w:w="106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12/28/2018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6.59</w:t>
            </w:r>
            <w:r>
              <w:rPr/>
              <w:t xml:space="preserve"> 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85,953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Daughter</w:t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First Son</w:t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Second Son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Dennis Sadlowski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12/28/2018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67502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544</Words>
  <CharactersWithSpaces>3406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