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SACHS VALERIE GENTILE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CECO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93,072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shares of common stock in lieu of quarterly cash fees paid to the director.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Kiril Kovachev,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18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Valerie</w:t>
        <w:tab/>
        <w:t>07/02/2024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Gentile Sachs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7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816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2024-07-02T09:31:30Z</dcterms:created>
  <dcterms:modified xsi:type="dcterms:W3CDTF">2024-07-02T09:31:30Z</dcterms:modified>
</cp:coreProperties>
</file>