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1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1"/>
                </w:rPr>
                <w:t>Eckl Matthew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CECO ENVIRONMENTAL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CECE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ind w:left="1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]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Chief Financial Officer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4625 RED BANK ROAD, SUITE 200</w:t>
            </w: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01/11/2017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CINCINNATI</w:t>
            </w:r>
          </w:p>
        </w:tc>
        <w:tc>
          <w:tcPr>
            <w:tcW w:w="2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OH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45227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3320" w:type="dxa"/>
            <w:vAlign w:val="bottom"/>
            <w:gridSpan w:val="9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01/11/2017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26,000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26,000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Paul M. Gohr as 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2524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524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Matthew Eckl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12966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966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01/13/2017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960" w:space="20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94654" TargetMode="External"/><Relationship Id="rId13" Type="http://schemas.openxmlformats.org/officeDocument/2006/relationships/hyperlink" Target="http://www.sec.gov/cgi-bin/browse-edgar?action=getcompany&amp;CIK=00000031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2020-01-15T23:40:14Z</dcterms:created>
  <dcterms:modified xsi:type="dcterms:W3CDTF">2020-01-15T23:40:14Z</dcterms:modified>
</cp:coreProperties>
</file>